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AD" w:rsidRDefault="00D2119C" w:rsidP="00D2119C">
      <w:pPr>
        <w:rPr>
          <w:b/>
        </w:rPr>
      </w:pPr>
      <w:r w:rsidRPr="00D2119C">
        <w:rPr>
          <w:b/>
        </w:rPr>
        <w:t>OSNOVNA ŠKOLA GALDOVO</w:t>
      </w:r>
    </w:p>
    <w:p w:rsidR="003E4BAD" w:rsidRDefault="003E4BAD" w:rsidP="00D2119C">
      <w:pPr>
        <w:rPr>
          <w:b/>
        </w:rPr>
      </w:pPr>
      <w:r>
        <w:rPr>
          <w:b/>
        </w:rPr>
        <w:t xml:space="preserve">SISAK </w:t>
      </w:r>
    </w:p>
    <w:p w:rsidR="003E4BAD" w:rsidRDefault="003E4BAD" w:rsidP="00D2119C">
      <w:pPr>
        <w:rPr>
          <w:b/>
        </w:rPr>
      </w:pPr>
    </w:p>
    <w:p w:rsidR="00D4209E" w:rsidRDefault="00D4209E" w:rsidP="00D2119C">
      <w:pPr>
        <w:rPr>
          <w:b/>
        </w:rPr>
      </w:pPr>
    </w:p>
    <w:p w:rsidR="00D4209E" w:rsidRDefault="00D4209E" w:rsidP="00D2119C">
      <w:pPr>
        <w:rPr>
          <w:b/>
        </w:rPr>
      </w:pPr>
    </w:p>
    <w:p w:rsidR="00150705" w:rsidRDefault="00150705" w:rsidP="00D2119C">
      <w:pPr>
        <w:rPr>
          <w:b/>
        </w:rPr>
      </w:pPr>
    </w:p>
    <w:p w:rsidR="003E4BAD" w:rsidRDefault="003E4BAD" w:rsidP="00D2119C">
      <w:pPr>
        <w:rPr>
          <w:b/>
        </w:rPr>
      </w:pPr>
    </w:p>
    <w:p w:rsidR="003E4BAD" w:rsidRPr="00D2119C" w:rsidRDefault="003E4BAD" w:rsidP="003E4BAD">
      <w:pPr>
        <w:jc w:val="center"/>
        <w:rPr>
          <w:b/>
          <w:sz w:val="32"/>
          <w:szCs w:val="32"/>
        </w:rPr>
      </w:pPr>
      <w:r w:rsidRPr="00D2119C">
        <w:rPr>
          <w:b/>
          <w:sz w:val="32"/>
          <w:szCs w:val="32"/>
        </w:rPr>
        <w:t>Bilješke uz financijske izvještaje</w:t>
      </w:r>
    </w:p>
    <w:p w:rsidR="003E4BAD" w:rsidRDefault="003E4BAD" w:rsidP="003E4B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razdoblje 1. siječnja do 31. prosinca 2019</w:t>
      </w:r>
      <w:r w:rsidRPr="00D2119C">
        <w:rPr>
          <w:b/>
          <w:sz w:val="32"/>
          <w:szCs w:val="32"/>
        </w:rPr>
        <w:t xml:space="preserve">. </w:t>
      </w:r>
      <w:r w:rsidR="00150705">
        <w:rPr>
          <w:b/>
          <w:sz w:val="32"/>
          <w:szCs w:val="32"/>
        </w:rPr>
        <w:t>g</w:t>
      </w:r>
      <w:r w:rsidRPr="00D2119C">
        <w:rPr>
          <w:b/>
          <w:sz w:val="32"/>
          <w:szCs w:val="32"/>
        </w:rPr>
        <w:t>odine</w:t>
      </w:r>
    </w:p>
    <w:p w:rsidR="003E4BAD" w:rsidRPr="00D2119C" w:rsidRDefault="003E4BAD" w:rsidP="003E4BAD">
      <w:pPr>
        <w:jc w:val="center"/>
        <w:rPr>
          <w:b/>
          <w:sz w:val="32"/>
          <w:szCs w:val="32"/>
        </w:rPr>
      </w:pPr>
    </w:p>
    <w:p w:rsidR="003E4BAD" w:rsidRDefault="003E4BAD" w:rsidP="003E4BAD">
      <w:pPr>
        <w:jc w:val="center"/>
        <w:rPr>
          <w:b/>
        </w:rPr>
      </w:pPr>
    </w:p>
    <w:p w:rsidR="003E4BAD" w:rsidRDefault="003E4BAD" w:rsidP="00D2119C">
      <w:pPr>
        <w:rPr>
          <w:b/>
        </w:rPr>
      </w:pPr>
    </w:p>
    <w:p w:rsidR="003E4BAD" w:rsidRPr="00D2119C" w:rsidRDefault="003E4BAD" w:rsidP="00D2119C">
      <w:r>
        <w:t xml:space="preserve">Naziv obveznika: Osnovna škola </w:t>
      </w:r>
      <w:proofErr w:type="spellStart"/>
      <w:r>
        <w:t>Galdovo</w:t>
      </w:r>
      <w:proofErr w:type="spellEnd"/>
    </w:p>
    <w:p w:rsidR="00D2119C" w:rsidRDefault="003E4BAD" w:rsidP="00D2119C">
      <w:r>
        <w:t xml:space="preserve">Pošta i mjesto: </w:t>
      </w:r>
      <w:r w:rsidR="00D2119C" w:rsidRPr="00D2119C">
        <w:t>4</w:t>
      </w:r>
      <w:r>
        <w:t>4000 SISAK</w:t>
      </w:r>
    </w:p>
    <w:p w:rsidR="00D2119C" w:rsidRPr="00D2119C" w:rsidRDefault="003E4BAD" w:rsidP="00D2119C">
      <w:r>
        <w:t>Adresa sjedišta: Brezovačkog odreda 1b</w:t>
      </w:r>
    </w:p>
    <w:p w:rsidR="00D2119C" w:rsidRPr="00D2119C" w:rsidRDefault="003E4BAD" w:rsidP="00D2119C">
      <w:r>
        <w:t>RKP broj: 11726</w:t>
      </w:r>
    </w:p>
    <w:p w:rsidR="00D2119C" w:rsidRPr="00D2119C" w:rsidRDefault="003E4BAD" w:rsidP="00D2119C">
      <w:r>
        <w:t>Matični broj: 03313697</w:t>
      </w:r>
    </w:p>
    <w:p w:rsidR="00D2119C" w:rsidRPr="00D2119C" w:rsidRDefault="003E4BAD" w:rsidP="00D2119C">
      <w:r>
        <w:t>OIB: 98623564084</w:t>
      </w:r>
    </w:p>
    <w:p w:rsidR="00D2119C" w:rsidRPr="00D2119C" w:rsidRDefault="003E4BAD" w:rsidP="00D2119C">
      <w:r>
        <w:t>Razina: 31</w:t>
      </w:r>
    </w:p>
    <w:p w:rsidR="00D2119C" w:rsidRDefault="003E4BAD" w:rsidP="00D2119C">
      <w:r>
        <w:t xml:space="preserve">Šifra djelatnosti: 8520 </w:t>
      </w:r>
    </w:p>
    <w:p w:rsidR="003E4BAD" w:rsidRDefault="003E4BAD" w:rsidP="00D2119C">
      <w:r>
        <w:t>Razdjel: 000</w:t>
      </w:r>
    </w:p>
    <w:p w:rsidR="003E4BAD" w:rsidRPr="00D2119C" w:rsidRDefault="003E4BAD" w:rsidP="00D2119C">
      <w:r>
        <w:t>Šifra županije/grada/općine: 391</w:t>
      </w:r>
    </w:p>
    <w:p w:rsidR="00D2119C" w:rsidRDefault="00D2119C" w:rsidP="00D2119C"/>
    <w:p w:rsidR="003E4BAD" w:rsidRDefault="003E4BAD" w:rsidP="00D2119C"/>
    <w:p w:rsidR="00D4209E" w:rsidRDefault="00D4209E" w:rsidP="00D2119C"/>
    <w:p w:rsidR="003E4BAD" w:rsidRDefault="003E4BAD" w:rsidP="00D2119C">
      <w:r>
        <w:t xml:space="preserve">Osnovna škola </w:t>
      </w:r>
      <w:proofErr w:type="spellStart"/>
      <w:r>
        <w:t>Galdovo</w:t>
      </w:r>
      <w:proofErr w:type="spellEnd"/>
      <w:r>
        <w:t xml:space="preserve"> posluje u skladu sa Zakonom o odgoju i obrazovanju u osnovnoj i srednjoj školi (Narodne novine broj 87/08, 86/09, 92/10, 105/10, 90/11, 5/12, 16/12, 86/12, 126/12, 94/13, 152/14, 07/17, 68/18, 98/19)</w:t>
      </w:r>
      <w:r w:rsidR="00150705">
        <w:t xml:space="preserve"> te Statutom škole. Škola obavlja djelatnost osnovnoškolskog obrazovanja te gospodarsku djelatnost iznajmljivanja školskog prostora.</w:t>
      </w:r>
    </w:p>
    <w:p w:rsidR="00150705" w:rsidRDefault="00150705" w:rsidP="00D2119C">
      <w:r>
        <w:t>Osnovnoškolsko obrazovanje obavlja se jednoj zgradi  u matičnoj školi i dvije zgrade u  područnim školama u dvosmjenskoj nastavi.</w:t>
      </w:r>
    </w:p>
    <w:p w:rsidR="00150705" w:rsidRDefault="00150705" w:rsidP="00D2119C"/>
    <w:p w:rsidR="00150705" w:rsidRDefault="00150705" w:rsidP="00D2119C">
      <w:r>
        <w:t xml:space="preserve">Godišnji financijski izvještaji Osnovne škole </w:t>
      </w:r>
      <w:proofErr w:type="spellStart"/>
      <w:r>
        <w:t>Galdovo</w:t>
      </w:r>
      <w:proofErr w:type="spellEnd"/>
      <w:r>
        <w:t xml:space="preserve"> sastavljeni su nakon što su proknjižene sve poslovne promjene i događaji za razdoblje od 1.1.2019. do 31.12.</w:t>
      </w:r>
      <w:r w:rsidR="00AD5BF9">
        <w:t>2019. na temelju vjerodostojne knjigovodstvene dokumentacije te prema propisanom računskom planu i u skladu s financijskim planom odobrenim od nadležnih tijela.</w:t>
      </w:r>
    </w:p>
    <w:p w:rsidR="00D4209E" w:rsidRDefault="00D4209E" w:rsidP="00D2119C"/>
    <w:p w:rsidR="00AD5BF9" w:rsidRDefault="00AD5BF9" w:rsidP="00D2119C">
      <w:r>
        <w:t>Izvještaji su sastavljeni i predaju se prema odredbama Pravilnika o financijskom izvještavanju u proračunskom računovodstvu (Narodne novine broj 03/15, 93/15, 135/15, 2/17, 28/17, 112/18 i 126/19) u zakonom određenim rokovima što za proračunske korisnike jedinica lokalne i područne samouprave znači predaju do 31.1.2020. godine.</w:t>
      </w:r>
    </w:p>
    <w:p w:rsidR="00D4209E" w:rsidRDefault="00D4209E" w:rsidP="00D2119C"/>
    <w:p w:rsidR="00AD5BF9" w:rsidRDefault="00AD5BF9" w:rsidP="00D2119C">
      <w:r>
        <w:t xml:space="preserve">Za predaju i sastavljanje godišnjih financijskih izvještaja korišteni su elektronski obrasci </w:t>
      </w:r>
      <w:r w:rsidR="00D4209E">
        <w:t>koji su preuzeti sa internetskih stranica Ministarstva financija.</w:t>
      </w:r>
    </w:p>
    <w:p w:rsidR="00D4209E" w:rsidRPr="00D2119C" w:rsidRDefault="00D4209E" w:rsidP="00D2119C">
      <w:r>
        <w:t>Osoba odgovorna za sastavljanje financijskih izvještaja je voditeljica računovodstva Karolina Lukšić, a osoba odgovorna za predaju financijskih izvještaja je ravnatelj škole Petar Zelić.</w:t>
      </w:r>
    </w:p>
    <w:p w:rsidR="00D2119C" w:rsidRDefault="00D2119C" w:rsidP="00D2119C">
      <w:pPr>
        <w:jc w:val="center"/>
        <w:rPr>
          <w:b/>
        </w:rPr>
      </w:pPr>
    </w:p>
    <w:p w:rsidR="00D2119C" w:rsidRDefault="00D2119C" w:rsidP="00D2119C">
      <w:pPr>
        <w:jc w:val="center"/>
        <w:rPr>
          <w:b/>
        </w:rPr>
      </w:pPr>
    </w:p>
    <w:p w:rsidR="00D4209E" w:rsidRDefault="00D4209E" w:rsidP="008D2218">
      <w:pPr>
        <w:rPr>
          <w:b/>
        </w:rPr>
      </w:pPr>
    </w:p>
    <w:p w:rsidR="00D4209E" w:rsidRPr="00D2119C" w:rsidRDefault="00D4209E" w:rsidP="00D2119C">
      <w:pPr>
        <w:jc w:val="center"/>
        <w:rPr>
          <w:b/>
        </w:rPr>
      </w:pPr>
    </w:p>
    <w:p w:rsidR="003B3430" w:rsidRDefault="003B3430" w:rsidP="00C82B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Bilješke uz </w:t>
      </w:r>
      <w:r w:rsidR="008D2218">
        <w:rPr>
          <w:b/>
          <w:sz w:val="28"/>
          <w:szCs w:val="28"/>
        </w:rPr>
        <w:t>obrazac BIL</w:t>
      </w:r>
    </w:p>
    <w:p w:rsidR="003B3430" w:rsidRDefault="003B3430" w:rsidP="00D2119C">
      <w:pPr>
        <w:ind w:firstLine="360"/>
        <w:rPr>
          <w:b/>
          <w:sz w:val="28"/>
          <w:szCs w:val="28"/>
        </w:rPr>
      </w:pPr>
    </w:p>
    <w:p w:rsidR="003B3430" w:rsidRDefault="000E6D3D" w:rsidP="003B3430">
      <w:pPr>
        <w:pStyle w:val="ListParagraph"/>
        <w:numPr>
          <w:ilvl w:val="0"/>
          <w:numId w:val="3"/>
        </w:numPr>
      </w:pPr>
      <w:r w:rsidRPr="002F54C4">
        <w:t xml:space="preserve">AOP </w:t>
      </w:r>
      <w:r w:rsidR="004363C3">
        <w:t>03</w:t>
      </w:r>
      <w:r w:rsidR="008D2218">
        <w:t>1 – Knjige</w:t>
      </w:r>
    </w:p>
    <w:p w:rsidR="008D2218" w:rsidRPr="002F54C4" w:rsidRDefault="008D2218" w:rsidP="008D2218">
      <w:pPr>
        <w:pStyle w:val="ListParagraph"/>
        <w:ind w:left="720"/>
      </w:pPr>
      <w:r>
        <w:t>Vrijednost knjiga povećana je za nabavnu vrijednost u iznosu 126842,69kn za nabavu udžbenika i za nabavnu vrijednost 2964,98 za knjige za lektiru, pri čemu je ukupni iznos od 129807,67 financiran</w:t>
      </w:r>
      <w:r w:rsidR="006F76C3">
        <w:t xml:space="preserve"> od strane države odnosno</w:t>
      </w:r>
      <w:r>
        <w:t xml:space="preserve"> </w:t>
      </w:r>
      <w:r w:rsidR="006F76C3">
        <w:t>iz državnog proračuna. Ukupno povećanje vrijednost knjiga je</w:t>
      </w:r>
      <w:r w:rsidR="0054389C">
        <w:t xml:space="preserve"> za</w:t>
      </w:r>
      <w:r w:rsidR="006F76C3">
        <w:t xml:space="preserve"> 73,6%.</w:t>
      </w:r>
    </w:p>
    <w:p w:rsidR="00024A1B" w:rsidRPr="002F54C4" w:rsidRDefault="00024A1B" w:rsidP="000E6D3D">
      <w:pPr>
        <w:pStyle w:val="ListParagraph"/>
        <w:ind w:left="720"/>
      </w:pPr>
    </w:p>
    <w:p w:rsidR="00024A1B" w:rsidRPr="002F54C4" w:rsidRDefault="006F76C3" w:rsidP="00024A1B">
      <w:pPr>
        <w:pStyle w:val="ListParagraph"/>
        <w:numPr>
          <w:ilvl w:val="0"/>
          <w:numId w:val="3"/>
        </w:numPr>
      </w:pPr>
      <w:r>
        <w:t>AOP 035 – Ispravak vrijednosti knjiga, umjetničkih djela i ostalih izložbenih vrijed.</w:t>
      </w:r>
    </w:p>
    <w:p w:rsidR="0020055F" w:rsidRDefault="006F76C3" w:rsidP="0020055F">
      <w:pPr>
        <w:pStyle w:val="ListParagraph"/>
        <w:ind w:left="720"/>
      </w:pPr>
      <w:r>
        <w:t>Novonabavljeni udžbenici su otpisani jednokratno pa je skladno tome i</w:t>
      </w:r>
      <w:r w:rsidR="0020055F">
        <w:t xml:space="preserve"> ukupni iznos ispravka</w:t>
      </w:r>
      <w:r>
        <w:t xml:space="preserve"> vrijednosti knjiga povećan u odnosu na prethodno razdoblje. P</w:t>
      </w:r>
      <w:r w:rsidR="007110F2">
        <w:t>ovećanje</w:t>
      </w:r>
      <w:r>
        <w:t xml:space="preserve"> od 243,4%</w:t>
      </w:r>
      <w:r w:rsidR="0020055F">
        <w:t>. Obračun ispravka vrijednosti knjiga u knjižnici i dalje se provodi prema propisanoj stopi otpisa.</w:t>
      </w:r>
    </w:p>
    <w:p w:rsidR="006F76C3" w:rsidRPr="002F54C4" w:rsidRDefault="006F76C3" w:rsidP="00C9780F">
      <w:pPr>
        <w:pStyle w:val="ListParagraph"/>
        <w:ind w:left="720"/>
      </w:pPr>
    </w:p>
    <w:p w:rsidR="00E44278" w:rsidRDefault="007110F2" w:rsidP="00024A1B">
      <w:pPr>
        <w:pStyle w:val="ListParagraph"/>
        <w:numPr>
          <w:ilvl w:val="0"/>
          <w:numId w:val="3"/>
        </w:numPr>
      </w:pPr>
      <w:r>
        <w:t>AOP 152</w:t>
      </w:r>
      <w:r w:rsidR="00E44278">
        <w:t xml:space="preserve"> – Potraživanja za</w:t>
      </w:r>
      <w:r>
        <w:t xml:space="preserve"> upravne i administrativne pristojbe, pristojbe po posebnim propisima i naknade</w:t>
      </w:r>
    </w:p>
    <w:p w:rsidR="00C9780F" w:rsidRPr="002F54C4" w:rsidRDefault="007110F2" w:rsidP="00E44278">
      <w:pPr>
        <w:pStyle w:val="ListParagraph"/>
        <w:ind w:left="720"/>
      </w:pPr>
      <w:r>
        <w:t xml:space="preserve">Odnose se </w:t>
      </w:r>
      <w:r w:rsidR="005B1F40">
        <w:t xml:space="preserve"> na potraživanja</w:t>
      </w:r>
      <w:r w:rsidR="00933622" w:rsidRPr="002F54C4">
        <w:t xml:space="preserve"> </w:t>
      </w:r>
      <w:r w:rsidR="005B1F40">
        <w:t>za ostale nespomenute prihode odnosno potraživanja od roditelja za školsku kuhinju i produže</w:t>
      </w:r>
      <w:r w:rsidR="00772E25">
        <w:t>n</w:t>
      </w:r>
      <w:r>
        <w:t xml:space="preserve">i boravak u iznosu 36400,00kn za 2019. godinu </w:t>
      </w:r>
      <w:r w:rsidR="00772E25">
        <w:t xml:space="preserve"> što predstavlja postotno povećanje u odnosu </w:t>
      </w:r>
      <w:r>
        <w:t xml:space="preserve">na prethodno razdoblje od 2279,1%, </w:t>
      </w:r>
      <w:r w:rsidR="00451A02">
        <w:t xml:space="preserve">zbog slabe naplate potraživanja od roditelja te se </w:t>
      </w:r>
      <w:r>
        <w:t>u slijedećem obračunskom razdoblju očekuje njihova naplata.</w:t>
      </w:r>
    </w:p>
    <w:p w:rsidR="003B3430" w:rsidRPr="003B3430" w:rsidRDefault="003B3430" w:rsidP="002F54C4">
      <w:pPr>
        <w:rPr>
          <w:sz w:val="28"/>
          <w:szCs w:val="28"/>
        </w:rPr>
      </w:pPr>
    </w:p>
    <w:p w:rsidR="003B3430" w:rsidRDefault="003B3430" w:rsidP="00D2119C">
      <w:pPr>
        <w:ind w:firstLine="360"/>
        <w:rPr>
          <w:b/>
          <w:sz w:val="28"/>
          <w:szCs w:val="28"/>
        </w:rPr>
      </w:pPr>
    </w:p>
    <w:p w:rsidR="00D2119C" w:rsidRPr="00D2119C" w:rsidRDefault="00D2119C" w:rsidP="00880A4E">
      <w:pPr>
        <w:rPr>
          <w:b/>
          <w:sz w:val="28"/>
          <w:szCs w:val="28"/>
        </w:rPr>
      </w:pPr>
      <w:r w:rsidRPr="00D2119C">
        <w:rPr>
          <w:b/>
          <w:sz w:val="28"/>
          <w:szCs w:val="28"/>
        </w:rPr>
        <w:t>Bil</w:t>
      </w:r>
      <w:r w:rsidR="0054389C">
        <w:rPr>
          <w:b/>
          <w:sz w:val="28"/>
          <w:szCs w:val="28"/>
        </w:rPr>
        <w:t>ješke uz obrazac: PR-RAS</w:t>
      </w:r>
    </w:p>
    <w:p w:rsidR="00D2119C" w:rsidRPr="00D2119C" w:rsidRDefault="00D2119C" w:rsidP="00D2119C">
      <w:pPr>
        <w:jc w:val="center"/>
        <w:rPr>
          <w:b/>
        </w:rPr>
      </w:pPr>
    </w:p>
    <w:p w:rsidR="00D2119C" w:rsidRPr="00D2119C" w:rsidRDefault="00D2119C" w:rsidP="002F54C4">
      <w:pPr>
        <w:jc w:val="both"/>
      </w:pPr>
    </w:p>
    <w:p w:rsidR="000E69A3" w:rsidRDefault="0054389C" w:rsidP="0054389C">
      <w:pPr>
        <w:pStyle w:val="ListParagraph"/>
        <w:numPr>
          <w:ilvl w:val="0"/>
          <w:numId w:val="3"/>
        </w:numPr>
        <w:jc w:val="both"/>
      </w:pPr>
      <w:r>
        <w:t xml:space="preserve">AOP 065 </w:t>
      </w:r>
      <w:r w:rsidR="000E69A3">
        <w:t>–</w:t>
      </w:r>
      <w:r>
        <w:t xml:space="preserve"> Kapi</w:t>
      </w:r>
      <w:r w:rsidR="000E69A3">
        <w:t>talne pomoći proračunskim korisnicima iz proračuna koji im nije nadležan</w:t>
      </w:r>
    </w:p>
    <w:p w:rsidR="00D2119C" w:rsidRDefault="000E69A3" w:rsidP="00880A4E">
      <w:pPr>
        <w:ind w:left="720"/>
        <w:jc w:val="both"/>
      </w:pPr>
      <w:r>
        <w:t>Nabava udžbenika za školsku godinu 2019./2020. za sve učenike financirana je iz državnog proračuna te je posljedica toga znatno povećanje kapitalnih pomoći iz državnog proračuna.</w:t>
      </w:r>
    </w:p>
    <w:p w:rsidR="00E8543E" w:rsidRDefault="00E8543E" w:rsidP="00880A4E">
      <w:pPr>
        <w:ind w:left="720"/>
        <w:jc w:val="both"/>
      </w:pPr>
    </w:p>
    <w:p w:rsidR="00E8543E" w:rsidRDefault="00E8543E" w:rsidP="00E8543E">
      <w:pPr>
        <w:pStyle w:val="ListParagraph"/>
        <w:numPr>
          <w:ilvl w:val="0"/>
          <w:numId w:val="3"/>
        </w:numPr>
        <w:jc w:val="both"/>
      </w:pPr>
      <w:r>
        <w:t>AOP 171 – Sitni inventar</w:t>
      </w:r>
    </w:p>
    <w:p w:rsidR="00E8543E" w:rsidRPr="00D2119C" w:rsidRDefault="00E8543E" w:rsidP="00E8543E">
      <w:pPr>
        <w:pStyle w:val="ListParagraph"/>
        <w:ind w:left="720"/>
        <w:jc w:val="both"/>
      </w:pPr>
      <w:r>
        <w:t xml:space="preserve">U sklopu kurikularne reforme Škola za život, nabavljena je veća količina sitnog inventara za potrebe nastavnog programa u iznosu od 22380,00 kn. Financirano u cijelosti iz državnog proračuna. </w:t>
      </w:r>
    </w:p>
    <w:p w:rsidR="00D2119C" w:rsidRPr="00D2119C" w:rsidRDefault="00D2119C" w:rsidP="00880A4E">
      <w:pPr>
        <w:jc w:val="both"/>
      </w:pPr>
    </w:p>
    <w:p w:rsidR="00D2119C" w:rsidRDefault="00E8543E" w:rsidP="0054389C">
      <w:pPr>
        <w:numPr>
          <w:ilvl w:val="0"/>
          <w:numId w:val="3"/>
        </w:numPr>
        <w:jc w:val="both"/>
      </w:pPr>
      <w:r>
        <w:t>AOP 176 – Usluge tekućeg i investicijskog održavanja</w:t>
      </w:r>
    </w:p>
    <w:p w:rsidR="00E8543E" w:rsidRDefault="00E8543E" w:rsidP="00E8543E">
      <w:pPr>
        <w:ind w:left="720"/>
        <w:jc w:val="both"/>
      </w:pPr>
      <w:r>
        <w:t xml:space="preserve">Zbog dotrajalosti zgrada škole pokazala se potreba za većim održavanjem pa time i nastankom većih rashoda. </w:t>
      </w:r>
    </w:p>
    <w:p w:rsidR="00E8543E" w:rsidRDefault="00E8543E" w:rsidP="00E8543E">
      <w:pPr>
        <w:ind w:left="720"/>
        <w:jc w:val="both"/>
      </w:pPr>
    </w:p>
    <w:p w:rsidR="00E8543E" w:rsidRDefault="00AF4416" w:rsidP="00E8543E">
      <w:pPr>
        <w:pStyle w:val="ListParagraph"/>
        <w:numPr>
          <w:ilvl w:val="0"/>
          <w:numId w:val="3"/>
        </w:numPr>
        <w:jc w:val="both"/>
      </w:pPr>
      <w:r>
        <w:t xml:space="preserve">AOP 255 – Naknade građanima i kućanstvima u naravi </w:t>
      </w:r>
    </w:p>
    <w:p w:rsidR="00AF4416" w:rsidRDefault="00AF4416" w:rsidP="00AF4416">
      <w:pPr>
        <w:pStyle w:val="ListParagraph"/>
        <w:ind w:left="720"/>
        <w:jc w:val="both"/>
      </w:pPr>
      <w:r>
        <w:t>Povećanje rashoda zbog nabave radnih bilježnica za sve obvezne predmete i radnih udžbenika za sve učenike, a ne samo one slabijeg imovinskog stanja kao u prethodnom razdoblju. Osnivač (Grad Sisak) je financirao nabavu radnih bilježnica u iznosu 123632,72 kn, a država radnih udžbenika u iznosu 69878,18 kn.</w:t>
      </w:r>
    </w:p>
    <w:p w:rsidR="00AF4416" w:rsidRDefault="00AF4416" w:rsidP="00AF4416">
      <w:pPr>
        <w:pStyle w:val="ListParagraph"/>
        <w:ind w:left="720"/>
        <w:jc w:val="both"/>
      </w:pPr>
    </w:p>
    <w:p w:rsidR="00AF4416" w:rsidRDefault="00AF4416" w:rsidP="00AF4416">
      <w:pPr>
        <w:pStyle w:val="ListParagraph"/>
        <w:ind w:left="720"/>
        <w:jc w:val="both"/>
      </w:pPr>
    </w:p>
    <w:p w:rsidR="00AF4416" w:rsidRDefault="00AF4416" w:rsidP="00AF4416">
      <w:pPr>
        <w:pStyle w:val="ListParagraph"/>
        <w:numPr>
          <w:ilvl w:val="0"/>
          <w:numId w:val="3"/>
        </w:numPr>
        <w:jc w:val="both"/>
      </w:pPr>
      <w:r>
        <w:lastRenderedPageBreak/>
        <w:t>AOP 375 – Knjige</w:t>
      </w:r>
    </w:p>
    <w:p w:rsidR="00AF4416" w:rsidRPr="00D2119C" w:rsidRDefault="0001176A" w:rsidP="00AF4416">
      <w:pPr>
        <w:pStyle w:val="ListParagraph"/>
        <w:ind w:left="720"/>
        <w:jc w:val="both"/>
      </w:pPr>
      <w:r>
        <w:t>Povećanje rashoda zbog nabave</w:t>
      </w:r>
      <w:r w:rsidR="00AF4416">
        <w:t xml:space="preserve"> udžbenika za sve učenike zbog kurikularne reforme Škola za život. Vrijednost nabavljenih udžbenika</w:t>
      </w:r>
      <w:r>
        <w:t xml:space="preserve"> predstavlja povećanje i iznosi </w:t>
      </w:r>
      <w:r w:rsidR="00AF4416">
        <w:t>126842,69 kn</w:t>
      </w:r>
      <w:r>
        <w:t>.</w:t>
      </w:r>
    </w:p>
    <w:p w:rsidR="00D2119C" w:rsidRPr="00D2119C" w:rsidRDefault="00D2119C" w:rsidP="00D2119C">
      <w:pPr>
        <w:ind w:left="720"/>
        <w:jc w:val="both"/>
      </w:pPr>
    </w:p>
    <w:p w:rsidR="00880A4E" w:rsidRDefault="00880A4E" w:rsidP="00880A4E">
      <w:pPr>
        <w:jc w:val="both"/>
        <w:rPr>
          <w:b/>
        </w:rPr>
      </w:pPr>
    </w:p>
    <w:p w:rsidR="00880A4E" w:rsidRPr="00880A4E" w:rsidRDefault="0001176A" w:rsidP="00880A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Bilješke uz obrazac RAS-funkcijski</w:t>
      </w:r>
    </w:p>
    <w:p w:rsidR="00880A4E" w:rsidRDefault="00880A4E" w:rsidP="00880A4E">
      <w:pPr>
        <w:jc w:val="both"/>
        <w:rPr>
          <w:b/>
        </w:rPr>
      </w:pPr>
    </w:p>
    <w:p w:rsidR="0001176A" w:rsidRDefault="00DE6A6D" w:rsidP="0001176A">
      <w:pPr>
        <w:pStyle w:val="ListParagraph"/>
        <w:numPr>
          <w:ilvl w:val="0"/>
          <w:numId w:val="3"/>
        </w:numPr>
        <w:jc w:val="both"/>
      </w:pPr>
      <w:r>
        <w:t>U obrascu su iskazani rashodi razvrstani prema njihovoj namjeni: AOP 113</w:t>
      </w:r>
      <w:r w:rsidR="0001176A">
        <w:t xml:space="preserve"> – </w:t>
      </w:r>
      <w:r>
        <w:t>O</w:t>
      </w:r>
      <w:r w:rsidR="0001176A">
        <w:t>snovno obrazovanje</w:t>
      </w:r>
      <w:r>
        <w:t xml:space="preserve"> i AOP – Dodatne usluge u obrazovanju (odnosi se na uslugu prehrane učenika). </w:t>
      </w:r>
    </w:p>
    <w:p w:rsidR="00880A4E" w:rsidRPr="00880A4E" w:rsidRDefault="00880A4E" w:rsidP="0001176A">
      <w:pPr>
        <w:pStyle w:val="ListParagraph"/>
        <w:ind w:left="720"/>
        <w:jc w:val="both"/>
      </w:pPr>
    </w:p>
    <w:p w:rsidR="00DE6A6D" w:rsidRDefault="00DE6A6D" w:rsidP="00DE6A6D">
      <w:pPr>
        <w:rPr>
          <w:b/>
          <w:sz w:val="28"/>
          <w:szCs w:val="28"/>
        </w:rPr>
      </w:pPr>
      <w:r w:rsidRPr="00D2119C">
        <w:rPr>
          <w:b/>
          <w:sz w:val="28"/>
          <w:szCs w:val="28"/>
        </w:rPr>
        <w:t xml:space="preserve">Bilješke </w:t>
      </w:r>
      <w:r>
        <w:rPr>
          <w:b/>
          <w:sz w:val="28"/>
          <w:szCs w:val="28"/>
        </w:rPr>
        <w:t>uz obrazac P-VRIO</w:t>
      </w:r>
    </w:p>
    <w:p w:rsidR="00DE6A6D" w:rsidRDefault="00DE6A6D" w:rsidP="00DE6A6D">
      <w:pPr>
        <w:rPr>
          <w:b/>
          <w:sz w:val="28"/>
          <w:szCs w:val="28"/>
        </w:rPr>
      </w:pPr>
    </w:p>
    <w:p w:rsidR="00DE6A6D" w:rsidRPr="00DE6A6D" w:rsidRDefault="00DE6A6D" w:rsidP="00DE6A6D">
      <w:pPr>
        <w:pStyle w:val="ListParagraph"/>
        <w:numPr>
          <w:ilvl w:val="0"/>
          <w:numId w:val="3"/>
        </w:numPr>
      </w:pPr>
      <w:r w:rsidRPr="00DE6A6D">
        <w:t>Nije bilo nikakvih promjena u vrijednosti i obujmu imovine</w:t>
      </w:r>
      <w:r w:rsidR="00332E32">
        <w:t xml:space="preserve"> pa je obrazac prazan.</w:t>
      </w:r>
    </w:p>
    <w:p w:rsidR="00880A4E" w:rsidRPr="00880A4E" w:rsidRDefault="00880A4E" w:rsidP="00880A4E">
      <w:pPr>
        <w:jc w:val="both"/>
        <w:rPr>
          <w:b/>
        </w:rPr>
      </w:pPr>
    </w:p>
    <w:p w:rsidR="00D2119C" w:rsidRDefault="00D2119C" w:rsidP="00D2119C">
      <w:pPr>
        <w:rPr>
          <w:b/>
          <w:sz w:val="28"/>
          <w:szCs w:val="28"/>
        </w:rPr>
      </w:pPr>
      <w:r w:rsidRPr="00D2119C">
        <w:rPr>
          <w:b/>
          <w:sz w:val="28"/>
          <w:szCs w:val="28"/>
        </w:rPr>
        <w:t xml:space="preserve">Bilješke </w:t>
      </w:r>
      <w:r w:rsidR="00DE6A6D">
        <w:rPr>
          <w:b/>
          <w:sz w:val="28"/>
          <w:szCs w:val="28"/>
        </w:rPr>
        <w:t>uz obrazac OBVEZE</w:t>
      </w:r>
    </w:p>
    <w:p w:rsidR="00DE6A6D" w:rsidRDefault="00DE6A6D" w:rsidP="00D2119C">
      <w:pPr>
        <w:rPr>
          <w:b/>
          <w:sz w:val="28"/>
          <w:szCs w:val="28"/>
        </w:rPr>
      </w:pPr>
    </w:p>
    <w:p w:rsidR="00D2119C" w:rsidRPr="00880A4E" w:rsidRDefault="00D2119C" w:rsidP="00880A4E">
      <w:pPr>
        <w:jc w:val="both"/>
      </w:pPr>
    </w:p>
    <w:p w:rsidR="00396687" w:rsidRDefault="00D2119C" w:rsidP="00DE6A6D">
      <w:pPr>
        <w:pStyle w:val="ListParagraph"/>
        <w:numPr>
          <w:ilvl w:val="0"/>
          <w:numId w:val="3"/>
        </w:numPr>
      </w:pPr>
      <w:r w:rsidRPr="00880A4E">
        <w:t xml:space="preserve">AOP </w:t>
      </w:r>
      <w:r w:rsidR="00C82BD1" w:rsidRPr="00880A4E">
        <w:t>0</w:t>
      </w:r>
      <w:r w:rsidR="00396687">
        <w:t xml:space="preserve">01 - </w:t>
      </w:r>
      <w:r w:rsidRPr="00880A4E">
        <w:t xml:space="preserve"> Stanje</w:t>
      </w:r>
      <w:r w:rsidRPr="00D2119C">
        <w:t xml:space="preserve"> obveza</w:t>
      </w:r>
      <w:r w:rsidR="00396687">
        <w:t xml:space="preserve"> 1. siječnja </w:t>
      </w:r>
    </w:p>
    <w:p w:rsidR="00396687" w:rsidRDefault="00396687" w:rsidP="00396687">
      <w:pPr>
        <w:pStyle w:val="ListParagraph"/>
        <w:ind w:left="720"/>
      </w:pPr>
      <w:r>
        <w:t>Stanje na početku izvještajnog razdoblja odnosno 1.1.2019. iznosilo je 461860,88 kn. Najveći je udio nedospjelih obveza koje se odnose na plaću za prosinac 2018. Godinu, a</w:t>
      </w:r>
      <w:r w:rsidR="00332E32">
        <w:t xml:space="preserve"> </w:t>
      </w:r>
      <w:r>
        <w:t>koje dosp</w:t>
      </w:r>
      <w:r w:rsidR="00332E32">
        <w:t>I</w:t>
      </w:r>
      <w:r>
        <w:t>jevaju u siječnju 2019. Godine</w:t>
      </w:r>
    </w:p>
    <w:p w:rsidR="00396687" w:rsidRDefault="00396687" w:rsidP="00396687">
      <w:pPr>
        <w:pStyle w:val="ListParagraph"/>
        <w:ind w:left="720"/>
      </w:pPr>
    </w:p>
    <w:p w:rsidR="00396687" w:rsidRDefault="00396687" w:rsidP="00396687">
      <w:pPr>
        <w:pStyle w:val="ListParagraph"/>
        <w:numPr>
          <w:ilvl w:val="0"/>
          <w:numId w:val="3"/>
        </w:numPr>
      </w:pPr>
      <w:r>
        <w:t>AOP 036 – Stanje obveza na kraju izvještajnog razdoblja</w:t>
      </w:r>
    </w:p>
    <w:p w:rsidR="00396687" w:rsidRDefault="00396687" w:rsidP="00396687">
      <w:pPr>
        <w:pStyle w:val="ListParagraph"/>
        <w:ind w:left="720"/>
      </w:pPr>
      <w:r>
        <w:t xml:space="preserve">Stanje obveza na kraju 2019. godine iznosi 530620,88 kn i isto stanje iskazano je i u obrascu Bilanca na AOP163. </w:t>
      </w:r>
    </w:p>
    <w:p w:rsidR="00870A02" w:rsidRDefault="00870A02" w:rsidP="00870A02"/>
    <w:p w:rsidR="00D2119C" w:rsidRPr="00D2119C" w:rsidRDefault="00880A4E" w:rsidP="00396687">
      <w:pPr>
        <w:pStyle w:val="ListParagraph"/>
        <w:ind w:left="720"/>
      </w:pPr>
      <w:r>
        <w:tab/>
      </w:r>
    </w:p>
    <w:p w:rsidR="00D2119C" w:rsidRPr="00D2119C" w:rsidRDefault="00D2119C" w:rsidP="00D2119C"/>
    <w:p w:rsidR="00D2119C" w:rsidRPr="00D2119C" w:rsidRDefault="00D2119C" w:rsidP="00D2119C"/>
    <w:p w:rsidR="00D2119C" w:rsidRPr="00D2119C" w:rsidRDefault="00396687" w:rsidP="00D2119C">
      <w:r>
        <w:t>Sisak, 30.01.2020</w:t>
      </w:r>
      <w:r w:rsidR="00D2119C" w:rsidRPr="00D2119C">
        <w:t>.</w:t>
      </w:r>
    </w:p>
    <w:p w:rsidR="00D2119C" w:rsidRDefault="00D2119C" w:rsidP="00D2119C"/>
    <w:p w:rsidR="00D2119C" w:rsidRDefault="00D2119C" w:rsidP="00D2119C"/>
    <w:p w:rsidR="00D2119C" w:rsidRDefault="00D2119C" w:rsidP="00D2119C"/>
    <w:p w:rsidR="00D2119C" w:rsidRDefault="00D2119C" w:rsidP="00D2119C"/>
    <w:p w:rsidR="00D2119C" w:rsidRPr="00D2119C" w:rsidRDefault="00D2119C" w:rsidP="00D2119C"/>
    <w:p w:rsidR="00D2119C" w:rsidRPr="00D2119C" w:rsidRDefault="00ED2122" w:rsidP="00D2119C">
      <w:r>
        <w:t>Voditeljica računovodstva:</w:t>
      </w:r>
      <w:r w:rsidR="00D2119C" w:rsidRPr="00D2119C">
        <w:tab/>
      </w:r>
      <w:r w:rsidR="00D2119C" w:rsidRPr="00D2119C">
        <w:tab/>
      </w:r>
      <w:r w:rsidR="00D2119C" w:rsidRPr="00D2119C">
        <w:tab/>
      </w:r>
      <w:r w:rsidR="00D2119C" w:rsidRPr="00D2119C">
        <w:tab/>
      </w:r>
      <w:r w:rsidR="00D2119C" w:rsidRPr="00D2119C">
        <w:tab/>
      </w:r>
      <w:r w:rsidR="00D2119C" w:rsidRPr="00D2119C">
        <w:tab/>
        <w:t>Ravnatelj:</w:t>
      </w:r>
    </w:p>
    <w:p w:rsidR="00D2119C" w:rsidRPr="00D2119C" w:rsidRDefault="00ED2122" w:rsidP="00D2119C">
      <w:r>
        <w:t>Karolina Lukšić</w:t>
      </w:r>
      <w:r w:rsidR="00D2119C" w:rsidRPr="00D2119C">
        <w:tab/>
      </w:r>
      <w:r w:rsidR="00D2119C" w:rsidRPr="00D2119C">
        <w:tab/>
      </w:r>
      <w:r w:rsidR="00D2119C" w:rsidRPr="00D2119C">
        <w:tab/>
      </w:r>
      <w:r w:rsidR="00D2119C" w:rsidRPr="00D2119C">
        <w:tab/>
      </w:r>
      <w:r w:rsidR="00D2119C" w:rsidRPr="00D2119C">
        <w:tab/>
      </w:r>
      <w:r w:rsidR="00D2119C">
        <w:tab/>
      </w:r>
      <w:r w:rsidR="00D2119C">
        <w:tab/>
      </w:r>
      <w:r w:rsidR="00D2119C" w:rsidRPr="00D2119C">
        <w:t>Petar Zelić</w:t>
      </w:r>
    </w:p>
    <w:p w:rsidR="00D2119C" w:rsidRDefault="00D2119C" w:rsidP="00D2119C">
      <w:pPr>
        <w:pStyle w:val="ListParagraph"/>
        <w:rPr>
          <w:sz w:val="28"/>
          <w:szCs w:val="28"/>
        </w:rPr>
      </w:pPr>
    </w:p>
    <w:p w:rsidR="0081660D" w:rsidRDefault="0081660D"/>
    <w:p w:rsidR="00D2119C" w:rsidRPr="00D2119C" w:rsidRDefault="00880A4E" w:rsidP="00D2119C">
      <w:r>
        <w:t xml:space="preserve">    </w:t>
      </w:r>
    </w:p>
    <w:sectPr w:rsidR="00D2119C" w:rsidRPr="00D2119C" w:rsidSect="008166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65A"/>
    <w:multiLevelType w:val="hybridMultilevel"/>
    <w:tmpl w:val="E306D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4D8A"/>
    <w:multiLevelType w:val="hybridMultilevel"/>
    <w:tmpl w:val="D938C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21D49"/>
    <w:multiLevelType w:val="hybridMultilevel"/>
    <w:tmpl w:val="98B6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46E88"/>
    <w:multiLevelType w:val="hybridMultilevel"/>
    <w:tmpl w:val="DF16E554"/>
    <w:lvl w:ilvl="0" w:tplc="4BD8F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F612C"/>
    <w:multiLevelType w:val="hybridMultilevel"/>
    <w:tmpl w:val="010695FC"/>
    <w:lvl w:ilvl="0" w:tplc="CDEA32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C4411"/>
    <w:multiLevelType w:val="hybridMultilevel"/>
    <w:tmpl w:val="B77A52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119C"/>
    <w:rsid w:val="0001176A"/>
    <w:rsid w:val="00024A1B"/>
    <w:rsid w:val="000E69A3"/>
    <w:rsid w:val="000E6D3D"/>
    <w:rsid w:val="000F0446"/>
    <w:rsid w:val="00150705"/>
    <w:rsid w:val="0020055F"/>
    <w:rsid w:val="00204341"/>
    <w:rsid w:val="002769DF"/>
    <w:rsid w:val="002F54C4"/>
    <w:rsid w:val="00332E32"/>
    <w:rsid w:val="00396687"/>
    <w:rsid w:val="003B3430"/>
    <w:rsid w:val="003E3635"/>
    <w:rsid w:val="003E4BAD"/>
    <w:rsid w:val="004363C3"/>
    <w:rsid w:val="00451A02"/>
    <w:rsid w:val="004909FB"/>
    <w:rsid w:val="004D4400"/>
    <w:rsid w:val="005013B7"/>
    <w:rsid w:val="00541B66"/>
    <w:rsid w:val="0054389C"/>
    <w:rsid w:val="00546649"/>
    <w:rsid w:val="005B1F40"/>
    <w:rsid w:val="005B2B42"/>
    <w:rsid w:val="005E3522"/>
    <w:rsid w:val="00647AA3"/>
    <w:rsid w:val="006A592A"/>
    <w:rsid w:val="006F76C3"/>
    <w:rsid w:val="007110F2"/>
    <w:rsid w:val="0071407C"/>
    <w:rsid w:val="00772E25"/>
    <w:rsid w:val="00811C61"/>
    <w:rsid w:val="0081660D"/>
    <w:rsid w:val="00857BBB"/>
    <w:rsid w:val="00870A02"/>
    <w:rsid w:val="00880A4E"/>
    <w:rsid w:val="008D2218"/>
    <w:rsid w:val="00933622"/>
    <w:rsid w:val="00937DB6"/>
    <w:rsid w:val="009475BA"/>
    <w:rsid w:val="0098382F"/>
    <w:rsid w:val="00AD5BF9"/>
    <w:rsid w:val="00AF4416"/>
    <w:rsid w:val="00B310A7"/>
    <w:rsid w:val="00B329AE"/>
    <w:rsid w:val="00BB6F42"/>
    <w:rsid w:val="00BF2EEC"/>
    <w:rsid w:val="00C82BD1"/>
    <w:rsid w:val="00C9780F"/>
    <w:rsid w:val="00CA0CB9"/>
    <w:rsid w:val="00D2119C"/>
    <w:rsid w:val="00D4209E"/>
    <w:rsid w:val="00DE6A6D"/>
    <w:rsid w:val="00DE7EEF"/>
    <w:rsid w:val="00E43356"/>
    <w:rsid w:val="00E44278"/>
    <w:rsid w:val="00E8543E"/>
    <w:rsid w:val="00ED2122"/>
    <w:rsid w:val="00F960C8"/>
    <w:rsid w:val="00FC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19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2019-01-30T17:02:00Z</cp:lastPrinted>
  <dcterms:created xsi:type="dcterms:W3CDTF">2018-07-06T11:49:00Z</dcterms:created>
  <dcterms:modified xsi:type="dcterms:W3CDTF">2020-01-31T07:50:00Z</dcterms:modified>
</cp:coreProperties>
</file>